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C2409C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2409C" w:rsidRPr="00AB6C00">
        <w:rPr>
          <w:b/>
          <w:sz w:val="22"/>
        </w:rPr>
        <w:t xml:space="preserve">: </w:t>
      </w:r>
      <w:r w:rsidR="00C2409C" w:rsidRPr="00AB6C00">
        <w:rPr>
          <w:sz w:val="22"/>
        </w:rPr>
        <w:t xml:space="preserve"> </w:t>
      </w:r>
      <w:r w:rsidR="00241941" w:rsidRPr="00241941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14000 </w:t>
      </w:r>
      <w:proofErr w:type="spellStart"/>
      <w:r w:rsidR="00241941" w:rsidRPr="00241941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241941" w:rsidRPr="00241941">
        <w:rPr>
          <w:rFonts w:cs="Arial"/>
          <w:color w:val="333333"/>
          <w:sz w:val="22"/>
          <w:shd w:val="clear" w:color="auto" w:fill="FFFFFF"/>
        </w:rPr>
        <w:t>., кадастровый номер: 57:24:0490101:130, категория земель: земли населенных пунктов, разрешенное использование:</w:t>
      </w:r>
      <w:r w:rsidR="00241941" w:rsidRPr="00241941">
        <w:rPr>
          <w:rFonts w:cs="Arial"/>
          <w:sz w:val="22"/>
        </w:rPr>
        <w:t xml:space="preserve"> </w:t>
      </w:r>
      <w:r w:rsidR="00241941" w:rsidRPr="00241941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241941" w:rsidRPr="00241941">
        <w:rPr>
          <w:rFonts w:cs="Arial"/>
          <w:sz w:val="22"/>
        </w:rPr>
        <w:t>ведения личного подсобного хозяйства</w:t>
      </w:r>
      <w:r w:rsidR="00241941" w:rsidRPr="00241941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241941" w:rsidRPr="00241941">
        <w:rPr>
          <w:rFonts w:cs="Arial"/>
          <w:color w:val="333333"/>
          <w:sz w:val="22"/>
          <w:shd w:val="clear" w:color="auto" w:fill="FFFFFF"/>
        </w:rPr>
        <w:t>Урыновское</w:t>
      </w:r>
      <w:proofErr w:type="spellEnd"/>
      <w:r w:rsidR="00241941" w:rsidRPr="00241941">
        <w:rPr>
          <w:rFonts w:cs="Arial"/>
          <w:color w:val="333333"/>
          <w:sz w:val="22"/>
          <w:shd w:val="clear" w:color="auto" w:fill="FFFFFF"/>
        </w:rPr>
        <w:t xml:space="preserve"> сельское поселение, </w:t>
      </w:r>
      <w:proofErr w:type="spellStart"/>
      <w:r w:rsidR="00241941" w:rsidRPr="00241941">
        <w:rPr>
          <w:rFonts w:cs="Arial"/>
          <w:color w:val="333333"/>
          <w:sz w:val="22"/>
          <w:shd w:val="clear" w:color="auto" w:fill="FFFFFF"/>
        </w:rPr>
        <w:t>д</w:t>
      </w:r>
      <w:proofErr w:type="gramStart"/>
      <w:r w:rsidR="00241941" w:rsidRPr="00241941">
        <w:rPr>
          <w:rFonts w:cs="Arial"/>
          <w:color w:val="333333"/>
          <w:sz w:val="22"/>
          <w:shd w:val="clear" w:color="auto" w:fill="FFFFFF"/>
        </w:rPr>
        <w:t>.Г</w:t>
      </w:r>
      <w:proofErr w:type="gramEnd"/>
      <w:r w:rsidR="00241941" w:rsidRPr="00241941">
        <w:rPr>
          <w:rFonts w:cs="Arial"/>
          <w:color w:val="333333"/>
          <w:sz w:val="22"/>
          <w:shd w:val="clear" w:color="auto" w:fill="FFFFFF"/>
        </w:rPr>
        <w:t>рачевка</w:t>
      </w:r>
      <w:proofErr w:type="spellEnd"/>
      <w:r w:rsidR="00241941" w:rsidRPr="00241941">
        <w:rPr>
          <w:rFonts w:cs="Arial"/>
          <w:color w:val="333333"/>
          <w:sz w:val="22"/>
          <w:shd w:val="clear" w:color="auto" w:fill="FFFFFF"/>
        </w:rPr>
        <w:t xml:space="preserve"> Вторая  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241941" w:rsidRPr="00A57001" w:rsidRDefault="00241941" w:rsidP="00241941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241941" w:rsidRPr="00A57001" w:rsidRDefault="00241941" w:rsidP="00241941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>
        <w:rPr>
          <w:sz w:val="22"/>
          <w:szCs w:val="22"/>
        </w:rPr>
        <w:t>.</w:t>
      </w:r>
      <w:bookmarkStart w:id="0" w:name="_GoBack"/>
      <w:bookmarkEnd w:id="0"/>
    </w:p>
    <w:p w:rsidR="00415B67" w:rsidRPr="003D7C75" w:rsidRDefault="00415B67" w:rsidP="00415B67">
      <w:pPr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41941"/>
    <w:rsid w:val="002770B5"/>
    <w:rsid w:val="00305012"/>
    <w:rsid w:val="003D7C75"/>
    <w:rsid w:val="00415B67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AB6C00"/>
    <w:rsid w:val="00BC01D0"/>
    <w:rsid w:val="00BE5BBB"/>
    <w:rsid w:val="00C2409C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2021-01-28T07:33:00Z</dcterms:modified>
</cp:coreProperties>
</file>