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0E" w:rsidRDefault="005E4169" w:rsidP="00DB660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 исполнении </w:t>
      </w:r>
      <w:r w:rsidR="00DB6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администрацией Должанского района</w:t>
      </w:r>
    </w:p>
    <w:p w:rsidR="005E4169" w:rsidRPr="00DB660E" w:rsidRDefault="005E4169" w:rsidP="00DB660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полномочий в сфере охраны труда</w:t>
      </w:r>
    </w:p>
    <w:p w:rsidR="005E4169" w:rsidRPr="00DB660E" w:rsidRDefault="005E4169" w:rsidP="00DB660E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территории Должанского района  за 2024 год</w:t>
      </w:r>
      <w:r w:rsidR="00DB6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планы на 2025 год</w:t>
      </w:r>
    </w:p>
    <w:p w:rsidR="00FC2880" w:rsidRPr="00DB660E" w:rsidRDefault="00FC2880" w:rsidP="00AF1597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E4169" w:rsidRPr="00DB660E" w:rsidRDefault="00462014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храна труда – это система сохранения жизни и здоровья работников </w:t>
      </w:r>
      <w:r w:rsid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трудовой деятельности, включающая в себя правовые, социально-экономическ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ие, организационно-технические, 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санитарно-гигиенические,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ечебно-профилактические,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еабилитационные и иные мероприятия.</w:t>
      </w:r>
    </w:p>
    <w:p w:rsidR="005E4169" w:rsidRPr="00DB660E" w:rsidRDefault="005E4169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планом работы по охране труда с целью выполнения отдельных областных государственных полномочий, запланированная работа была выполнена.</w:t>
      </w:r>
    </w:p>
    <w:p w:rsidR="005E4169" w:rsidRPr="00DB660E" w:rsidRDefault="005E4169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2024 году не зарегистрированы тяжелые несчастные случаи и несчастны</w:t>
      </w:r>
      <w:r w:rsidR="00FC2880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случаи со смертельным исходом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F06A65" w:rsidRPr="00DB660E" w:rsidRDefault="00E56BBD" w:rsidP="00E51C33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B660E">
        <w:rPr>
          <w:rFonts w:ascii="Arial" w:hAnsi="Arial" w:cs="Arial"/>
          <w:sz w:val="24"/>
          <w:szCs w:val="24"/>
        </w:rPr>
        <w:t xml:space="preserve">В первом квартале 2024 года проведен районный смотр конкурс на лучшее состояние условий и охраны труда в организациях </w:t>
      </w:r>
      <w:r w:rsidR="00F06A65" w:rsidRPr="00DB660E">
        <w:rPr>
          <w:rFonts w:ascii="Arial" w:hAnsi="Arial" w:cs="Arial"/>
          <w:sz w:val="24"/>
          <w:szCs w:val="24"/>
        </w:rPr>
        <w:t xml:space="preserve">Должанского </w:t>
      </w:r>
      <w:r w:rsidRPr="00DB660E">
        <w:rPr>
          <w:rFonts w:ascii="Arial" w:hAnsi="Arial" w:cs="Arial"/>
          <w:sz w:val="24"/>
          <w:szCs w:val="24"/>
        </w:rPr>
        <w:t>района.</w:t>
      </w:r>
      <w:r w:rsidR="00F06A65" w:rsidRPr="00DB660E">
        <w:rPr>
          <w:rFonts w:ascii="Arial" w:eastAsia="Calibri" w:hAnsi="Arial" w:cs="Arial"/>
          <w:sz w:val="24"/>
          <w:szCs w:val="24"/>
        </w:rPr>
        <w:t xml:space="preserve"> </w:t>
      </w:r>
    </w:p>
    <w:p w:rsidR="00F06A65" w:rsidRPr="00DB660E" w:rsidRDefault="00F06A65" w:rsidP="00E51C3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B660E">
        <w:rPr>
          <w:rFonts w:ascii="Arial" w:eastAsia="Calibri" w:hAnsi="Arial" w:cs="Arial"/>
          <w:sz w:val="24"/>
          <w:szCs w:val="24"/>
        </w:rPr>
        <w:t>Победителем стал филиал ООО «Газпром трансгаз Москва» Орловское ЛПУМГ.</w:t>
      </w:r>
    </w:p>
    <w:p w:rsidR="00F06A65" w:rsidRPr="00DB660E" w:rsidRDefault="00F06A65" w:rsidP="00E51C3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B660E">
        <w:rPr>
          <w:rFonts w:ascii="Arial" w:eastAsia="Calibri" w:hAnsi="Arial" w:cs="Arial"/>
          <w:sz w:val="24"/>
          <w:szCs w:val="24"/>
        </w:rPr>
        <w:t>В этой организации уделяется особое внимание охране труда, технике безопасности и улучшению производственных и бытовых условий. Предприятие на 100% обеспечено санитарно-бытовыми помещениями. Работники снабжены спецодеждой, спецобувью и другими средствами индивидуальной защиты. Сотрудники филиала своевременно проходят обучение и проверку знаний требований охраны труда, медосмотр</w:t>
      </w:r>
      <w:r w:rsidR="00E51C33" w:rsidRPr="00DB660E">
        <w:rPr>
          <w:rFonts w:ascii="Arial" w:eastAsia="Calibri" w:hAnsi="Arial" w:cs="Arial"/>
          <w:sz w:val="24"/>
          <w:szCs w:val="24"/>
        </w:rPr>
        <w:t>.</w:t>
      </w:r>
    </w:p>
    <w:p w:rsidR="00E56BBD" w:rsidRPr="00DB660E" w:rsidRDefault="00F06A65" w:rsidP="00E51C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660E">
        <w:rPr>
          <w:rFonts w:ascii="Arial" w:hAnsi="Arial" w:cs="Arial"/>
          <w:sz w:val="24"/>
          <w:szCs w:val="24"/>
        </w:rPr>
        <w:t xml:space="preserve"> </w:t>
      </w:r>
      <w:r w:rsidR="00E51C33" w:rsidRPr="00DB660E">
        <w:rPr>
          <w:rFonts w:ascii="Arial" w:hAnsi="Arial" w:cs="Arial"/>
          <w:sz w:val="24"/>
          <w:szCs w:val="24"/>
        </w:rPr>
        <w:t xml:space="preserve"> </w:t>
      </w:r>
      <w:r w:rsidRPr="00DB660E">
        <w:rPr>
          <w:rFonts w:ascii="Arial" w:hAnsi="Arial" w:cs="Arial"/>
          <w:sz w:val="24"/>
          <w:szCs w:val="24"/>
        </w:rPr>
        <w:t xml:space="preserve"> </w:t>
      </w:r>
      <w:r w:rsidR="00E51C33" w:rsidRPr="00DB660E">
        <w:rPr>
          <w:rFonts w:ascii="Arial" w:hAnsi="Arial" w:cs="Arial"/>
          <w:sz w:val="24"/>
          <w:szCs w:val="24"/>
        </w:rPr>
        <w:t>З</w:t>
      </w:r>
      <w:r w:rsidR="00E56BBD" w:rsidRPr="00DB660E">
        <w:rPr>
          <w:rFonts w:ascii="Arial" w:hAnsi="Arial" w:cs="Arial"/>
          <w:sz w:val="24"/>
          <w:szCs w:val="24"/>
        </w:rPr>
        <w:t>начимым мероприятием Плана является организация обучения и проверки знаний требований охраны труда руководителей и специалистов организаций района.</w:t>
      </w:r>
      <w:r w:rsidR="00E51C33" w:rsidRPr="00DB660E">
        <w:rPr>
          <w:rFonts w:ascii="Arial" w:hAnsi="Arial" w:cs="Arial"/>
          <w:sz w:val="24"/>
          <w:szCs w:val="24"/>
        </w:rPr>
        <w:t xml:space="preserve"> </w:t>
      </w:r>
      <w:r w:rsidR="007D310E" w:rsidRPr="00DB660E">
        <w:rPr>
          <w:rFonts w:ascii="Arial" w:hAnsi="Arial" w:cs="Arial"/>
          <w:sz w:val="24"/>
          <w:szCs w:val="24"/>
        </w:rPr>
        <w:t>За 2024 года заявок на обучение не поступало. Организации обучались самостоятельно.</w:t>
      </w:r>
    </w:p>
    <w:p w:rsidR="00C01C50" w:rsidRPr="00DB660E" w:rsidRDefault="002741EF" w:rsidP="00C01C50">
      <w:pPr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администрации района создана и осуществляет свою деятельность межведомственная комиссия по охране труда. </w:t>
      </w:r>
      <w:r w:rsidR="00C01C50"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За 2024 года было проведено 4 заседания, на которых были рассмотрены следующие вопросы:</w:t>
      </w:r>
    </w:p>
    <w:p w:rsidR="00C01C50" w:rsidRPr="00DB660E" w:rsidRDefault="00FC2880" w:rsidP="00FC2880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1. Об организации и проведении районного смотра конкурса на лучшее состояние условий и охраны труда в организациях Должанского района</w:t>
      </w:r>
      <w:r w:rsidR="00C01C50"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 xml:space="preserve">. </w:t>
      </w: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 xml:space="preserve">О состоянии условий охраны труда в организациях и учреждениях, осуществляющих деятельность на территории Должанского района </w:t>
      </w:r>
    </w:p>
    <w:p w:rsidR="002741EF" w:rsidRPr="00DB660E" w:rsidRDefault="00FC2880" w:rsidP="00C01C50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2. «О результатах проведения периодических медицинских осмотров работников, занятых на работах с вредными и опасными производственными факторами. Об итогах проведения районного смотра-конкурса на лучшее состояние условий и охраны труда в органи</w:t>
      </w:r>
      <w:r w:rsidR="00C01C50"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 xml:space="preserve">зациях Должанского района                                                                                  </w:t>
      </w:r>
      <w:r w:rsidRPr="00DB660E">
        <w:rPr>
          <w:rFonts w:ascii="Arial" w:eastAsia="Calibri" w:hAnsi="Arial" w:cs="Arial"/>
          <w:sz w:val="24"/>
          <w:szCs w:val="24"/>
        </w:rPr>
        <w:t xml:space="preserve">       3. О проведении специальной оценки условий труда и профессиональных рисков на предприятиях и организациях Должанского роайона. О состоянии работы по охране труда, профилактике производственного травматизма в </w:t>
      </w:r>
      <w:r w:rsidR="00462014" w:rsidRPr="00DB660E">
        <w:rPr>
          <w:rFonts w:ascii="Arial" w:eastAsia="Calibri" w:hAnsi="Arial" w:cs="Arial"/>
          <w:sz w:val="24"/>
          <w:szCs w:val="24"/>
        </w:rPr>
        <w:t>о</w:t>
      </w:r>
      <w:r w:rsidRPr="00DB660E">
        <w:rPr>
          <w:rFonts w:ascii="Arial" w:eastAsia="Calibri" w:hAnsi="Arial" w:cs="Arial"/>
          <w:sz w:val="24"/>
          <w:szCs w:val="24"/>
        </w:rPr>
        <w:t>рганизациях расположенных на территории Должанского района.</w:t>
      </w:r>
      <w:r w:rsidR="002741EF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2741EF" w:rsidRPr="00DB660E" w:rsidRDefault="002741EF" w:rsidP="002741E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Решения и рекомендации отражены в протоколах комиссии.</w:t>
      </w:r>
    </w:p>
    <w:p w:rsidR="00E56BBD" w:rsidRPr="00DB660E" w:rsidRDefault="00E56BBD" w:rsidP="00E51C33">
      <w:pPr>
        <w:spacing w:after="0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В течение года проводятся консультации работников и работодателей Должанского района по различным вопросам, а также оказывается методическая помощь. Кроме того, информационные материалы в течение года размещаются на сайте Должанского района.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Основными вопросами в  2024 году являлись: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- должное оформление записей в трудовую книжку;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- процедура сокращения работников связи с ликвидацией организации;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 xml:space="preserve">- возможность выхода на работы женщины, воспитывающей ребенка до 1,5 </w:t>
      </w: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lastRenderedPageBreak/>
        <w:t>лет с сохранением ежемесячного пособия;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- оформление гражданско-правового договора, основные аспекты отличия трудовых и гражданско-правовых отношений;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- оказание в помощи составления трудового договора индивидуальным предпринимателям и главам КФХ;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- необходимый пакет документов в предприятии по вопросам охраны труда;</w:t>
      </w:r>
    </w:p>
    <w:p w:rsidR="00E56BBD" w:rsidRPr="00DB660E" w:rsidRDefault="00E56BBD" w:rsidP="00E51C33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ru-RU" w:bidi="ru-RU"/>
        </w:rPr>
      </w:pPr>
      <w:r w:rsidRPr="00DB660E">
        <w:rPr>
          <w:rFonts w:ascii="Arial" w:eastAsia="Lucida Sans Unicode" w:hAnsi="Arial" w:cs="Arial"/>
          <w:sz w:val="24"/>
          <w:szCs w:val="24"/>
          <w:lang w:eastAsia="ru-RU" w:bidi="ru-RU"/>
        </w:rPr>
        <w:t>Обращения поступают в различной форме и письменной и устной. Наиболее частыми конечно являются обращения в устной форме.</w:t>
      </w:r>
    </w:p>
    <w:p w:rsidR="00B80DA4" w:rsidRPr="00DB660E" w:rsidRDefault="00B80DA4" w:rsidP="00B80DA4">
      <w:pPr>
        <w:tabs>
          <w:tab w:val="left" w:pos="6855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2024 году п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роведена уведомительная регистра</w:t>
      </w:r>
      <w:r w:rsidR="007D310E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ция 6-ти коллективных договоров 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связи с истечением срока действия 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уведомительная регистрация из</w:t>
      </w:r>
      <w:r w:rsidR="00E207F4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менений в коллективный договор в</w:t>
      </w:r>
      <w:r w:rsid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1-</w:t>
      </w:r>
      <w:r w:rsidR="00E207F4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 организации</w:t>
      </w:r>
      <w:r w:rsidR="004837F4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также зарегистрировано 1 отраслевое соглашение и 1 территориальное соглашение.  </w:t>
      </w:r>
      <w:r w:rsidRPr="00DB660E">
        <w:rPr>
          <w:rFonts w:ascii="Arial" w:eastAsia="Calibri" w:hAnsi="Arial" w:cs="Arial"/>
          <w:sz w:val="24"/>
          <w:szCs w:val="24"/>
        </w:rPr>
        <w:t>Всего коллективные договора действуют в 24 организациях, вовлечено 819 работников.</w:t>
      </w:r>
    </w:p>
    <w:p w:rsidR="00B80DA4" w:rsidRPr="00DB660E" w:rsidRDefault="00B80DA4" w:rsidP="00B80DA4">
      <w:pPr>
        <w:tabs>
          <w:tab w:val="left" w:pos="6855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B660E">
        <w:rPr>
          <w:rFonts w:ascii="Arial" w:eastAsia="Calibri" w:hAnsi="Arial" w:cs="Arial"/>
          <w:sz w:val="24"/>
          <w:szCs w:val="24"/>
        </w:rPr>
        <w:t>По-прежнему, не заключены договоры в торговле. Сложной остается задача внедрения коллективно-договорной формы взаимоотношений между работниками и работодателями в субъектах малого предпринимательства.</w:t>
      </w:r>
    </w:p>
    <w:p w:rsidR="00E207F4" w:rsidRPr="00DB660E" w:rsidRDefault="001505D4" w:rsidP="00E51C3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Нарушения требований трудового законодательства у поступивших </w:t>
      </w:r>
      <w:r w:rsid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</w:t>
      </w:r>
      <w:r w:rsidR="005E4169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уведомительной регистрации коллективных договоров не выявлены. </w:t>
      </w:r>
    </w:p>
    <w:p w:rsidR="005E4169" w:rsidRPr="00DB660E" w:rsidRDefault="005E4169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Должанского 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проводились 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нформационно-разъяснительные мероприятия по вопросам специальной оценки условий труда (далее-СОУТ) и оценки профессиональных рисков, такие как:</w:t>
      </w:r>
    </w:p>
    <w:p w:rsidR="005E4169" w:rsidRPr="00DB660E" w:rsidRDefault="005E4169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Размещение информации на официальный сайт администрации 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Должанского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AF1597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необходимости проведения мероприятий.</w:t>
      </w:r>
    </w:p>
    <w:p w:rsidR="005E4169" w:rsidRPr="00DB660E" w:rsidRDefault="005E4169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Мониторинг уровня проведения специальной оценки условий труда показывает, что в общем по району специальная оце</w:t>
      </w:r>
      <w:r w:rsidR="004F4A86"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нка условий труда проведена на 71,3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% от общего количества рабочих мест, подлежащих проведению специальной оценки условий труда. Как правило, не охвачены специальной оценкой условий труда вновь образованные рабочие места и рабочие места</w:t>
      </w:r>
      <w:r w:rsid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</w:t>
      </w: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индивидуальных предпринимателей. Индивидуальные предприниматели пассивно относятся к данному вопросу.</w:t>
      </w:r>
    </w:p>
    <w:p w:rsidR="00AF1597" w:rsidRPr="00DB660E" w:rsidRDefault="00AF1597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hAnsi="Arial" w:cs="Arial"/>
          <w:sz w:val="24"/>
          <w:szCs w:val="24"/>
        </w:rPr>
        <w:t xml:space="preserve">Выполнение Плана мероприятий по улучшению условий и охраны труда </w:t>
      </w:r>
      <w:r w:rsidR="00DB660E">
        <w:rPr>
          <w:rFonts w:ascii="Arial" w:hAnsi="Arial" w:cs="Arial"/>
          <w:sz w:val="24"/>
          <w:szCs w:val="24"/>
        </w:rPr>
        <w:t xml:space="preserve">                  </w:t>
      </w:r>
      <w:r w:rsidRPr="00DB660E">
        <w:rPr>
          <w:rFonts w:ascii="Arial" w:hAnsi="Arial" w:cs="Arial"/>
          <w:sz w:val="24"/>
          <w:szCs w:val="24"/>
        </w:rPr>
        <w:t xml:space="preserve">в Должанском районе позволило повысить эффективность функционирования системы управления охраной труда, повышения роли руководителей </w:t>
      </w:r>
      <w:r w:rsidR="00DB660E">
        <w:rPr>
          <w:rFonts w:ascii="Arial" w:hAnsi="Arial" w:cs="Arial"/>
          <w:sz w:val="24"/>
          <w:szCs w:val="24"/>
        </w:rPr>
        <w:t xml:space="preserve">                                        </w:t>
      </w:r>
      <w:bookmarkStart w:id="0" w:name="_GoBack"/>
      <w:bookmarkEnd w:id="0"/>
      <w:r w:rsidRPr="00DB660E">
        <w:rPr>
          <w:rFonts w:ascii="Arial" w:hAnsi="Arial" w:cs="Arial"/>
          <w:sz w:val="24"/>
          <w:szCs w:val="24"/>
        </w:rPr>
        <w:t>в обеспечении охраны труда в организациях района, снижения уровня производственного травматизма и профессиональных заболеваний, активизации деятельности работодателей по созданию здоро</w:t>
      </w:r>
      <w:r w:rsidR="00462014" w:rsidRPr="00DB660E">
        <w:rPr>
          <w:rFonts w:ascii="Arial" w:hAnsi="Arial" w:cs="Arial"/>
          <w:sz w:val="24"/>
          <w:szCs w:val="24"/>
        </w:rPr>
        <w:t>вых и безопасных условий труда.</w:t>
      </w:r>
    </w:p>
    <w:p w:rsidR="005E4169" w:rsidRPr="00DB660E" w:rsidRDefault="005E4169" w:rsidP="00E51C3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66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</w:t>
      </w:r>
    </w:p>
    <w:p w:rsidR="00235CAD" w:rsidRPr="00DB660E" w:rsidRDefault="00235CAD">
      <w:pPr>
        <w:rPr>
          <w:sz w:val="24"/>
          <w:szCs w:val="24"/>
        </w:rPr>
      </w:pPr>
    </w:p>
    <w:sectPr w:rsidR="00235CAD" w:rsidRPr="00DB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1D"/>
    <w:rsid w:val="001505D4"/>
    <w:rsid w:val="00235CAD"/>
    <w:rsid w:val="002741EF"/>
    <w:rsid w:val="0035529E"/>
    <w:rsid w:val="00462014"/>
    <w:rsid w:val="004837F4"/>
    <w:rsid w:val="004F4A86"/>
    <w:rsid w:val="005E4169"/>
    <w:rsid w:val="007D310E"/>
    <w:rsid w:val="0085621D"/>
    <w:rsid w:val="00861878"/>
    <w:rsid w:val="0089535B"/>
    <w:rsid w:val="0097460A"/>
    <w:rsid w:val="00A2734C"/>
    <w:rsid w:val="00AF1597"/>
    <w:rsid w:val="00B80DA4"/>
    <w:rsid w:val="00BC1007"/>
    <w:rsid w:val="00C01C50"/>
    <w:rsid w:val="00DB660E"/>
    <w:rsid w:val="00DE7272"/>
    <w:rsid w:val="00E207F4"/>
    <w:rsid w:val="00E51C33"/>
    <w:rsid w:val="00E56BBD"/>
    <w:rsid w:val="00F06A65"/>
    <w:rsid w:val="00FC2880"/>
    <w:rsid w:val="00FD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EYu_Dorofeeva</dc:creator>
  <cp:keywords/>
  <dc:description/>
  <cp:lastModifiedBy>Чеботкова М.М.</cp:lastModifiedBy>
  <cp:revision>6</cp:revision>
  <dcterms:created xsi:type="dcterms:W3CDTF">2025-02-03T06:33:00Z</dcterms:created>
  <dcterms:modified xsi:type="dcterms:W3CDTF">2025-03-17T06:49:00Z</dcterms:modified>
</cp:coreProperties>
</file>